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7F7" w:rsidRDefault="005F57F7" w:rsidP="005F57F7">
      <w:pPr>
        <w:spacing w:line="360" w:lineRule="auto"/>
        <w:jc w:val="center"/>
        <w:rPr>
          <w:rFonts w:asciiTheme="minorEastAsia" w:eastAsiaTheme="minorEastAsia" w:hAnsiTheme="minorEastAsia" w:cstheme="minorEastAsia"/>
          <w:sz w:val="44"/>
          <w:szCs w:val="44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44"/>
          <w:szCs w:val="44"/>
        </w:rPr>
        <w:t>23 月 光 曲</w:t>
      </w:r>
    </w:p>
    <w:p w:rsidR="005F57F7" w:rsidRDefault="005F57F7" w:rsidP="005F57F7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0" distR="0">
            <wp:extent cx="2096770" cy="359410"/>
            <wp:effectExtent l="0" t="0" r="17780" b="2540"/>
            <wp:docPr id="189" name="bt01.jpg" descr="id:21474921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bt01.jpg" descr="id:2147492175;FounderCE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57F7" w:rsidRDefault="005F57F7" w:rsidP="005F57F7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【教学目标】</w:t>
      </w:r>
    </w:p>
    <w:p w:rsidR="005F57F7" w:rsidRDefault="005F57F7" w:rsidP="005F57F7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1.知识与能力</w:t>
      </w:r>
    </w:p>
    <w:p w:rsidR="005F57F7" w:rsidRDefault="005F57F7" w:rsidP="005F57F7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(1)学会本课“谱、莱”等生字,学写包含生字的词语,有感情地朗读课文。背诵第9自然段。</w:t>
      </w:r>
    </w:p>
    <w:p w:rsidR="005F57F7" w:rsidRDefault="005F57F7" w:rsidP="005F57F7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(2)体会写实和联想相结合的写法,初步学习在写实的过程中展开适当的联想,发展学生的想象力和逻辑思维能力。</w:t>
      </w:r>
    </w:p>
    <w:p w:rsidR="005F57F7" w:rsidRDefault="005F57F7" w:rsidP="005F57F7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2.过程与方法</w:t>
      </w:r>
    </w:p>
    <w:p w:rsidR="005F57F7" w:rsidRDefault="005F57F7" w:rsidP="005F57F7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(1)由音乐导入激发学生兴趣,发挥学生的主观能动性。</w:t>
      </w:r>
    </w:p>
    <w:p w:rsidR="005F57F7" w:rsidRDefault="005F57F7" w:rsidP="005F57F7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(2)引导学生充分朗读、讨论,在自读自悟中,感受《月光曲》的美好。</w:t>
      </w:r>
    </w:p>
    <w:p w:rsidR="005F57F7" w:rsidRDefault="005F57F7" w:rsidP="005F57F7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3.情感与价值</w:t>
      </w:r>
    </w:p>
    <w:p w:rsidR="005F57F7" w:rsidRDefault="005F57F7" w:rsidP="005F57F7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了解贝多芬创作《月光曲》的经过,体会音乐的魅力,体会贝多芬对劳苦人民的同情和热爱,从而培</w:t>
      </w:r>
    </w:p>
    <w:p w:rsidR="005F57F7" w:rsidRDefault="005F57F7" w:rsidP="005F57F7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养学生热爱人民的思想感情,并对学生进行美的教育。</w:t>
      </w:r>
    </w:p>
    <w:p w:rsidR="005F57F7" w:rsidRDefault="005F57F7" w:rsidP="005F57F7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【教学重点】</w:t>
      </w:r>
    </w:p>
    <w:p w:rsidR="005F57F7" w:rsidRDefault="005F57F7" w:rsidP="005F57F7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了解贝多芬是怎样创作《月光曲》的,感受乐曲所表现的意境,体会他所具有的卓越才华和对劳动人民的同情心。</w:t>
      </w:r>
    </w:p>
    <w:p w:rsidR="005F57F7" w:rsidRDefault="005F57F7" w:rsidP="005F57F7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【教学难点】</w:t>
      </w:r>
    </w:p>
    <w:p w:rsidR="005F57F7" w:rsidRDefault="005F57F7" w:rsidP="005F57F7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贝多芬感情变化的原因。初步学习分辨写实和联想相结合的写法,初步学习在写实的过程中展开适当的联想。</w:t>
      </w:r>
    </w:p>
    <w:p w:rsidR="005F57F7" w:rsidRDefault="005F57F7" w:rsidP="005F57F7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【教学准备】</w:t>
      </w:r>
    </w:p>
    <w:p w:rsidR="005F57F7" w:rsidRDefault="005F57F7" w:rsidP="005F57F7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学生:搜集贝多芬的资料。</w:t>
      </w:r>
    </w:p>
    <w:p w:rsidR="005F57F7" w:rsidRDefault="005F57F7" w:rsidP="005F57F7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教师:贝多芬的资料、钢琴曲《月光曲》。</w:t>
      </w:r>
    </w:p>
    <w:p w:rsidR="005F57F7" w:rsidRDefault="005F57F7" w:rsidP="005F57F7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【课时安排】</w:t>
      </w:r>
    </w:p>
    <w:p w:rsidR="005F57F7" w:rsidRDefault="005F57F7" w:rsidP="005F57F7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1课时</w:t>
      </w:r>
    </w:p>
    <w:p w:rsidR="005F57F7" w:rsidRDefault="005F57F7" w:rsidP="005F57F7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0" distR="0">
            <wp:extent cx="2096770" cy="359410"/>
            <wp:effectExtent l="0" t="0" r="17780" b="2540"/>
            <wp:docPr id="190" name="bt02.jpg" descr="id:21474921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bt02.jpg" descr="id:2147492182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1"/>
        <w:gridCol w:w="1773"/>
      </w:tblGrid>
      <w:tr w:rsidR="005F57F7" w:rsidTr="000B5A05">
        <w:trPr>
          <w:jc w:val="center"/>
        </w:trPr>
        <w:tc>
          <w:tcPr>
            <w:tcW w:w="6536" w:type="dxa"/>
            <w:tcMar>
              <w:left w:w="0" w:type="dxa"/>
              <w:right w:w="0" w:type="dxa"/>
            </w:tcMar>
            <w:vAlign w:val="center"/>
          </w:tcPr>
          <w:p w:rsidR="005F57F7" w:rsidRDefault="005F57F7" w:rsidP="000B5A0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教学过程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5F57F7" w:rsidRDefault="005F57F7" w:rsidP="000B5A0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教师批注</w:t>
            </w:r>
          </w:p>
        </w:tc>
      </w:tr>
      <w:tr w:rsidR="005F57F7" w:rsidTr="000B5A05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lastRenderedPageBreak/>
              <w:t>一、创设情境,谈话导入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俗话说:水是故乡甜,月是故乡明。每年的八月十五中秋节,那皎洁的月光总能引起人们无限的情思。唐代著名诗人李白就曾写下一首和月光有关的诗——《静夜思》,你们能把它朗诵出来吗?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听了你们的诵读,我的眼前仿佛出现了这样一幅画面:月光如水,轻轻地洒在床前;诗人站在窗前思念着远方的亲人。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今天,我们也要来学习一篇和月光有关的课文——《月光曲》。(教师板书,学生回答)看到这个题目,你想知道些什么?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5F57F7" w:rsidRDefault="005F57F7" w:rsidP="000B5A0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5F57F7" w:rsidTr="000B5A05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二、初步感知,学习新课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(一)学习第1自然段。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1.师:在两百多年前,德国有个音乐家叫贝多芬。他谱写了许多著名的乐曲,《月光曲》就是其中的一首。(欣赏乐曲。)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那么,这首《月光曲》是如何创作出来的呢?请同学们打开课本,齐读第1自然段,并说说从第1自然段当中知道了什么讯息。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2.学生交流,教师相机补充,并进行小结。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有关贝多芬的资料:贝多芬1770年12月16日生于德国波恩,德国伟大的作曲家,古典乐派代表人物之一,被世人尊称为 “乐圣”。他毕生追求“自由、平等、博爱”的理想。主要作品有交响曲9部,钢琴奏鸣曲32首,钢琴协奏曲5部,多首管弦乐序曲及小提琴、大提琴奏鸣曲等。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5F57F7" w:rsidRDefault="005F57F7" w:rsidP="000B5A0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5F57F7" w:rsidTr="000B5A05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　　贝多芬曾说过:“我们的艺术应当只为贫苦的人造福。”“做到这一点,我将是多么幸福!”那么,他是不是真的这样做的呢?接下来我们来学习第2、3自然段。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(二)学习第2、3自然段。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1.请同学们用喜欢的方式朗读段落,并拿起你们的笔,写出你们的问题。(教师提示朗读要求:一是把音读准;二是读得流利;三是不断地诵读,直到明白为止。)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2.学生自读课文,教师巡视指导。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3.学生交流问题,教师补充说明。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(1)故事发生在什么时候?当时的环境怎么样?(结合上下文理解“幽静”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的意思。)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(2)抓住“断断续续”来理解:你从这个词语中了解到什么?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(3)“断断续续”的琴声吸引了贝多芬“驻足倾听”,却听到了兄妹俩的对话。有没有同学愿意扮演两个兄妹进行分角色朗读?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其余学生思考:你从两兄妹的对话中感受到什么?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(4)驻足倾听的贝多芬听到了兄妹俩的对话,心中会有什么想法?(教师板书:听曲)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(三)学习第4~7自然段。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(1)听了兄妹俩的对话,贝多芬是怎样做的呢?(推开门,轻轻地走了进去。)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(2)贝多芬要做什么?(教师板书:演奏)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(3)他为什么要为盲姑娘弹奏一曲呢?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(4)盲姑娘听完以后,心情怎样?(激动。)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(5)她是如何评价贝多芬的演奏的?(指导朗读。)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(6)为什么她能如此笃定演奏者就是贝多芬本人?(弹奏纯熟,感情深厚。)这说明了什么?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(7)贝多芬听到盲姑娘这样说,心情起了什么变化?(被深深打动,与穷人心意相通,对生活和音乐的热爱使他与兄妹间产生强烈的感情共鸣。)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于是他问盲姑娘:“您爱听吗?我再给您弹一首吧。”(指导学生朗读。)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(四)学习第8、9自然段。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正在这时候,一阵风把蜡烛吹灭了,景色发生了怎样的变化?(月光照进窗子,茅屋里的一切好像披上了银纱,显得格外清幽。)(教师指导朗读。)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这一切使贝多芬觉得心中充满了温馨和祝福,也激起了他创作的热情。(教师板书:创作)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那么贝多芬创作了什么曲子?这首曲子描绘的究竟是怎样的画面?请同学们自读课文,找出描写《月光曲》内容的语句。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1.学生浏览课文查找有关内容。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2.汇报查找结果,教师出示相应语段。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(1)这首曲子描绘的是怎样的画面?(明确这首曲子描绘的是月光下大海的景色。)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(2)你是从哪些语句知道的?(从第9自然段中找出有关语句:月亮正从水天相接的地方升起来。微波粼粼的海面上,霎时间洒满了银光。月亮越升越高,穿过一缕一缕轻纱似的微云。忽然,海面上刮起了大风,卷起了巨浪。被月光照得雪亮的浪花,一个连一个朝着岸边涌过来……)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(3)教师出示上面的文字,提问:这段文字向我们展示了几幅画面?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5F57F7" w:rsidRDefault="005F57F7" w:rsidP="000B5A0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5F57F7" w:rsidTr="000B5A05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(4)学生自读这两段话后进行四人小组讨论。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(5)师生交流找出如下画面: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画面一:月亮正从水天相接的地方升起来。微波粼粼的海面上,霎时间洒满了银光。(引导学生简要概括后教师板书:月亮升起)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画面二:月亮越升越高,穿过一缕一缕轻纱似的微云。(教师板书:月亮升高)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画面三:忽然,海面上刮起了大风,卷起了巨浪。被月光照得雪亮的浪花,一个连一个朝着岸边涌过来……(教师板书:风起浪涌)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(6)随着乐曲的旋律,月光照耀下的海面这样变化着。你能不能通过自己的朗读把这种变化表现出来呢?放开声音,各自练一遍,把海面上的几次变化用不同的语调读出来。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(7)学生练习读课文。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(8)指名学生分画面朗读课文,说说自己读课文的体会,引导学生感受乐曲旋律的变化。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提问:此时你感受到了什么?(此处描写的是波涛汹涌的海面,曲子的旋律是激昂的,所以语调应该快速而有力。“忽然”说明时间很快,所以应读得快,“一个连一个朝着岸边涌过来”也要读得快,而且有力。教师板书:激昂)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(9)教师:《月光曲》的旋律真是这样的吗?让我们再一次去欣赏这首曲子。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(10)配乐朗诵这段文字。学生小声地练习自读。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(11)教师:月光下的大海千变万化,这些景象真的在茅屋外面发生了吗?(不是,是联想。)谁的联想?(皮鞋匠和妹妹的联想。)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(12)教师:你从哪儿看出这是他们的联想?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(13)出示句子比较: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她仿佛也看到了,看到了她从来没有看到过的景象……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她看到了她从来没有看到过的景象……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①这两个句子有什么不同?(第一句多了一个“仿佛也看到了”,两句话的意思不一样。)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②为什么要加上“仿佛也看到了”?(因为景象不是真实的,是妹妹的想象,同时妹妹是个盲人,她看不见。)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③教师与学生采用接读的方式体会想象的景象。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(师)她仿佛也看到了,看到了她从来没有看到过的景象,(生)月光照耀下的波涛汹涌的大海……(后面的部分是对前面部分展开的联想和想象。)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④练习用“仿佛”造句。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看着那一轮明月,我仿佛</w:t>
            </w:r>
            <w:r>
              <w:rPr>
                <w:rFonts w:asciiTheme="minorEastAsia" w:eastAsiaTheme="minorEastAsia" w:hAnsiTheme="minorEastAsia" w:cstheme="minorEastAsia" w:hint="eastAsia"/>
                <w:szCs w:val="21"/>
                <w:u w:val="single" w:color="000000"/>
              </w:rPr>
              <w:t xml:space="preserve">　　　　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。 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全班朗读。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(五)学习第10自然段。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1.这美妙的《月光曲》使兄妹俩深深地“陶醉”了,以至于贝多芬已悄悄地离开了,他们还不知道。贝多芬为什么不辞而别?(教师板书:谱曲)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2.当兄妹俩从音乐中醒过神来后,会交谈些什么?(请两个学生扮演兄妹进行角色对话。)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3.全班齐读最后一个自然段。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5F57F7" w:rsidRDefault="005F57F7" w:rsidP="000B5A0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5F57F7" w:rsidTr="000B5A05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lastRenderedPageBreak/>
              <w:t>三、总结全文,升华感情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1.《月光曲》是如何创作出来的?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出示句子:假如贝多芬</w:t>
            </w:r>
            <w:r>
              <w:rPr>
                <w:rFonts w:asciiTheme="minorEastAsia" w:eastAsiaTheme="minorEastAsia" w:hAnsiTheme="minorEastAsia" w:cstheme="minorEastAsia" w:hint="eastAsia"/>
                <w:szCs w:val="21"/>
                <w:u w:val="single" w:color="000000"/>
              </w:rPr>
              <w:t xml:space="preserve">　　　　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,他就不会创作出《月光曲》。 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①假如贝多芬不会作曲,音乐记忆力不强,他就不会创作出《月光曲》。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②假如贝多芬没有丰富的想象力,他就不会创作出《月光曲》。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2.总结:听兄妹俩的对话,听盲姑娘弹琴,激发了贝多芬的创作灵感,非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凡的音乐天赋和才能使他创作出了《月光曲》。从这件事中,我们可以看出贝多芬是个伟大的艺术家。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5F57F7" w:rsidRDefault="005F57F7" w:rsidP="000B5A0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5F57F7" w:rsidTr="000B5A05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lastRenderedPageBreak/>
              <w:t>四、布置作业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1.摘录文中的好词佳句。</w:t>
            </w:r>
          </w:p>
          <w:p w:rsidR="005F57F7" w:rsidRDefault="005F57F7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2.和同学一起朗读第9自然段,再次感受《月光曲》,直到成诵。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5F57F7" w:rsidRDefault="005F57F7" w:rsidP="000B5A0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</w:tbl>
    <w:p w:rsidR="005F57F7" w:rsidRDefault="005F57F7" w:rsidP="005F57F7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0" distR="0">
            <wp:extent cx="2096770" cy="359410"/>
            <wp:effectExtent l="0" t="0" r="17780" b="2540"/>
            <wp:docPr id="191" name="bt03.jpg" descr="id:21474921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" name="bt03.jpg" descr="id:2147492197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57F7" w:rsidRDefault="005F57F7" w:rsidP="005F57F7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【板书设计】</w:t>
      </w:r>
    </w:p>
    <w:p w:rsidR="005F57F7" w:rsidRDefault="005F57F7" w:rsidP="005F57F7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</w:p>
    <w:p w:rsidR="005F57F7" w:rsidRDefault="005F57F7" w:rsidP="005F57F7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月光曲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theme="minorEastAsia" w:hint="eastAsia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inorEastAsia" w:hAnsi="Cambria Math" w:cstheme="minorEastAsia" w:hint="eastAsia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听曲弹奏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月亮升起　月亮升高　风起浪涌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 xml:space="preserve">　　　　　　↓　　　　↓　　　↓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 xml:space="preserve">创作谱曲　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平静　　稍快　　激昂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)</m:t>
                  </m:r>
                </m:e>
              </m:mr>
            </m:m>
          </m:e>
        </m:d>
      </m:oMath>
      <w:r>
        <w:rPr>
          <w:rFonts w:asciiTheme="minorEastAsia" w:eastAsiaTheme="minorEastAsia" w:hAnsiTheme="minorEastAsia" w:cstheme="minorEastAsia" w:hint="eastAsia"/>
          <w:szCs w:val="21"/>
        </w:rPr>
        <w:t>→联想展现魅力,情感成就经典</w:t>
      </w:r>
    </w:p>
    <w:p w:rsidR="005F57F7" w:rsidRDefault="005F57F7" w:rsidP="005F57F7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【教学反思】</w:t>
      </w:r>
    </w:p>
    <w:p w:rsidR="005F57F7" w:rsidRDefault="005F57F7" w:rsidP="005F57F7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[成功之处]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　善用文本,激发学生思维。绘声绘色的表演往往能激发学生的情感。在阅读教学中适当地让学生通过表演体验文中的思想感情,通过表演发表自己的独特感受,这同样是促使学生生成语言的好机会。在上面的教学中,我就设计了学生表演的学习情境,使学生能够体会到不同人物的所思所想。</w:t>
      </w:r>
    </w:p>
    <w:p w:rsidR="005F57F7" w:rsidRDefault="005F57F7" w:rsidP="005F57F7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[不足之处]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　本篇课文景美情深,朗读时应是徐缓、抒情的基调,只有个别地方,如描述风起浪涌的语句,语调是激昂的。指导学生朗读时,要把人物的思想感情变化的层次表现出来。比如盲姑娘想听贝多芬演奏的急切情绪,皮鞋匠因买不起入场券的隐隐痛楚,贝多芬说明来意时的诚恳、热情,盲姑娘听完一曲后的赞美、惊喜等,都应读出其中蕴含的感情。课堂上,由于急于完成本节课的教学任务,学生个别地方朗读得不够到位。在今后的教学中将不断改善提高,以达到理想的效果。</w:t>
      </w:r>
    </w:p>
    <w:p w:rsidR="00E83F0B" w:rsidRPr="005F57F7" w:rsidRDefault="00E83F0B"/>
    <w:sectPr w:rsidR="00E83F0B" w:rsidRPr="005F57F7" w:rsidSect="00E83F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F57F7"/>
    <w:rsid w:val="005F57F7"/>
    <w:rsid w:val="00E83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7F7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F57F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F57F7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552</Words>
  <Characters>3152</Characters>
  <Application>Microsoft Office Word</Application>
  <DocSecurity>0</DocSecurity>
  <Lines>26</Lines>
  <Paragraphs>7</Paragraphs>
  <ScaleCrop>false</ScaleCrop>
  <Company/>
  <LinksUpToDate>false</LinksUpToDate>
  <CharactersWithSpaces>3697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2021-08-12T01:09:00Z</dcterms:created>
  <dcterms:modified xsi:type="dcterms:W3CDTF">2021-08-12T01:10:00Z</dcterms:modified>
</cp:coreProperties>
</file>